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406A2" w:rsidRPr="006406A2" w:rsidTr="00DF398C">
        <w:tc>
          <w:tcPr>
            <w:tcW w:w="4111" w:type="dxa"/>
          </w:tcPr>
          <w:p w:rsidR="006406A2" w:rsidRPr="006406A2" w:rsidRDefault="006406A2" w:rsidP="006406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286"/>
              <w:jc w:val="both"/>
            </w:pPr>
            <w:r w:rsidRPr="006406A2">
              <w:t>УТВЕРЖДЕНО</w:t>
            </w:r>
          </w:p>
        </w:tc>
      </w:tr>
      <w:tr w:rsidR="006406A2" w:rsidRPr="006406A2" w:rsidTr="00DF398C">
        <w:tc>
          <w:tcPr>
            <w:tcW w:w="4111" w:type="dxa"/>
          </w:tcPr>
          <w:p w:rsidR="006406A2" w:rsidRPr="006406A2" w:rsidRDefault="006406A2" w:rsidP="006406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286"/>
              <w:jc w:val="both"/>
            </w:pPr>
            <w:r w:rsidRPr="006406A2">
              <w:t>приказом начальника</w:t>
            </w:r>
          </w:p>
          <w:p w:rsidR="006406A2" w:rsidRPr="006406A2" w:rsidRDefault="006406A2" w:rsidP="006406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286"/>
              <w:jc w:val="both"/>
            </w:pPr>
            <w:r w:rsidRPr="006406A2">
              <w:t>ГОБУ ДПО «УМЦ по ГО ЧС и ПБ»</w:t>
            </w:r>
          </w:p>
          <w:p w:rsidR="006406A2" w:rsidRPr="006406A2" w:rsidRDefault="006406A2" w:rsidP="006406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286"/>
              <w:jc w:val="both"/>
            </w:pPr>
            <w:r w:rsidRPr="006406A2">
              <w:t xml:space="preserve">от </w:t>
            </w:r>
            <w:r>
              <w:t>17</w:t>
            </w:r>
            <w:r w:rsidRPr="006406A2">
              <w:t xml:space="preserve">.04.2019 г. № </w:t>
            </w:r>
            <w:r>
              <w:t>95</w:t>
            </w:r>
            <w:r w:rsidRPr="006406A2">
              <w:t>-п</w:t>
            </w:r>
          </w:p>
        </w:tc>
      </w:tr>
    </w:tbl>
    <w:p w:rsidR="005C6156" w:rsidRDefault="005C6156" w:rsidP="005C6156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:rsidR="005C6156" w:rsidRPr="00EF75F8" w:rsidRDefault="005C6156" w:rsidP="005C615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bookmarkStart w:id="0" w:name="_GoBack"/>
      <w:bookmarkEnd w:id="0"/>
    </w:p>
    <w:p w:rsidR="005C6156" w:rsidRDefault="005C6156" w:rsidP="005C615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самообследования</w:t>
      </w:r>
    </w:p>
    <w:p w:rsidR="005C6156" w:rsidRDefault="005C6156" w:rsidP="005C6156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образовательного бюджетного учреждения </w:t>
      </w:r>
    </w:p>
    <w:p w:rsidR="005C6156" w:rsidRDefault="005C6156" w:rsidP="005C6156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 w:rsidRPr="00EF75F8"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5C6156" w:rsidRDefault="005C6156" w:rsidP="005C6156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 w:rsidRPr="00EF75F8">
        <w:rPr>
          <w:b/>
          <w:sz w:val="28"/>
          <w:szCs w:val="28"/>
        </w:rPr>
        <w:t>(повыш</w:t>
      </w:r>
      <w:r>
        <w:rPr>
          <w:b/>
          <w:sz w:val="28"/>
          <w:szCs w:val="28"/>
        </w:rPr>
        <w:t xml:space="preserve">ения квалификации) </w:t>
      </w:r>
    </w:p>
    <w:p w:rsidR="005C6156" w:rsidRDefault="005C6156" w:rsidP="005C6156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 w:rsidRPr="00EF75F8">
        <w:rPr>
          <w:b/>
          <w:sz w:val="28"/>
          <w:szCs w:val="28"/>
        </w:rPr>
        <w:t>«Учебно-методический</w:t>
      </w:r>
      <w:r>
        <w:rPr>
          <w:b/>
          <w:sz w:val="28"/>
          <w:szCs w:val="28"/>
        </w:rPr>
        <w:t xml:space="preserve"> центр по гражданской обороне, </w:t>
      </w:r>
      <w:r w:rsidRPr="00EF75F8">
        <w:rPr>
          <w:b/>
          <w:sz w:val="28"/>
          <w:szCs w:val="28"/>
        </w:rPr>
        <w:t xml:space="preserve">чрезвычайным ситуациям </w:t>
      </w:r>
      <w:r>
        <w:rPr>
          <w:b/>
          <w:sz w:val="28"/>
          <w:szCs w:val="28"/>
        </w:rPr>
        <w:t>и пожарной безопасности Амурской области</w:t>
      </w:r>
      <w:r w:rsidRPr="00EF75F8">
        <w:rPr>
          <w:b/>
          <w:sz w:val="28"/>
          <w:szCs w:val="28"/>
        </w:rPr>
        <w:t>»</w:t>
      </w:r>
    </w:p>
    <w:p w:rsidR="005C6156" w:rsidRDefault="005C6156" w:rsidP="005C615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C6156" w:rsidRDefault="005C6156" w:rsidP="005C615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29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5C6156" w:rsidRDefault="005C6156" w:rsidP="005C615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C6156" w:rsidRDefault="005C6156" w:rsidP="005C61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7F9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A57F91">
        <w:rPr>
          <w:sz w:val="28"/>
          <w:szCs w:val="28"/>
        </w:rPr>
        <w:t xml:space="preserve"> Положение о проведении самообследования </w:t>
      </w:r>
      <w:r>
        <w:rPr>
          <w:sz w:val="28"/>
          <w:szCs w:val="28"/>
        </w:rPr>
        <w:t>государственного образовательного бюджетного учреждения дополнительного профессионального образования (повышения квалификации) «Учебно-методический центр по гражданской обороне, чрезвычайным ситуациям и пожарной безопасности Амурской области» (далее – Положение и Учреждение соответственно) является локальным нормативным актом Учреждения, разработанным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самообследованию».</w:t>
      </w:r>
    </w:p>
    <w:p w:rsidR="005C6156" w:rsidRDefault="005C6156" w:rsidP="005C615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Настоящее Положение устанавливает порядок проведения самообследования Учреждения.</w:t>
      </w:r>
    </w:p>
    <w:p w:rsidR="005C6156" w:rsidRDefault="005C6156" w:rsidP="005C615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Целями проведения самообследования являются обеспечение функционирования внутренней системы оценки качества образования, доступности и открытости информации о деятельности Учреждения, а также подготовка отчета о результатах самообследования.</w:t>
      </w:r>
    </w:p>
    <w:p w:rsidR="005C6156" w:rsidRPr="00A57F91" w:rsidRDefault="005C6156" w:rsidP="005C615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C6156" w:rsidRDefault="005C6156" w:rsidP="005C6156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B23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проведения самообследования</w:t>
      </w:r>
    </w:p>
    <w:p w:rsidR="005C6156" w:rsidRPr="00B83E90" w:rsidRDefault="005C6156" w:rsidP="005C615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Самообследование проводится ежегодно</w:t>
      </w:r>
      <w:r w:rsidRPr="00B54D1B">
        <w:rPr>
          <w:sz w:val="28"/>
          <w:szCs w:val="28"/>
        </w:rPr>
        <w:t>.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В процессе самообследования проводится оценка образовательной деятельности, система управления организации, содержания и качества подготовки слушателей (обучающихся),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</w:t>
      </w:r>
      <w:r>
        <w:rPr>
          <w:sz w:val="28"/>
          <w:szCs w:val="28"/>
        </w:rPr>
        <w:lastRenderedPageBreak/>
        <w:t>анализ показателей деятельности организации, подлежащей самообследованию.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Процедура самообследования включает в себя следующие этапы: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подготовка мероприятий по самообследованию;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самообследования;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полученных результатов и на их основе формирование отчета;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отчета о результатах самообследования в Министерство лесного хозяйства и пожарной безопасности Амурской области (далее – Учредитель).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Сроки, порядок и форма проведения самообследования, состав лиц, привлекаемых для подготовки отчета о результатах самообследования, определяются Учреждением самостоятельно.</w:t>
      </w:r>
    </w:p>
    <w:p w:rsidR="005C6156" w:rsidRPr="00C05CC5" w:rsidRDefault="005C6156" w:rsidP="005C6156">
      <w:pPr>
        <w:ind w:firstLine="709"/>
        <w:jc w:val="both"/>
        <w:rPr>
          <w:b/>
          <w:sz w:val="28"/>
          <w:szCs w:val="28"/>
        </w:rPr>
      </w:pPr>
    </w:p>
    <w:p w:rsidR="005C6156" w:rsidRDefault="005C6156" w:rsidP="005C6156">
      <w:pPr>
        <w:jc w:val="center"/>
        <w:rPr>
          <w:b/>
          <w:sz w:val="28"/>
          <w:szCs w:val="28"/>
        </w:rPr>
      </w:pPr>
      <w:r w:rsidRPr="00A20812">
        <w:rPr>
          <w:b/>
          <w:sz w:val="28"/>
          <w:szCs w:val="28"/>
          <w:lang w:val="en-US"/>
        </w:rPr>
        <w:t>III</w:t>
      </w:r>
      <w:r w:rsidRPr="00A208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Оформление результатов самообследования</w:t>
      </w:r>
    </w:p>
    <w:p w:rsidR="005C6156" w:rsidRDefault="005C6156" w:rsidP="005C6156">
      <w:pPr>
        <w:ind w:firstLine="709"/>
        <w:jc w:val="both"/>
        <w:rPr>
          <w:b/>
          <w:sz w:val="28"/>
          <w:szCs w:val="28"/>
        </w:rPr>
      </w:pP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3751">
        <w:rPr>
          <w:sz w:val="28"/>
          <w:szCs w:val="28"/>
        </w:rPr>
        <w:t>1 Результаты самообследования оформляются в виде отчета, включающего аналитическую часть и табличную форму с показателями деятельности Учреждения, подлежащей самообследованию.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 Аналитическая часть включает в себя: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образовательной деятельности и организации учебного процесса;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системы управления;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содержания и качества подготовки слушателей;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кадрового обеспечения образовательной деятельности;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учебно-методического обеспечения образовательной деятельности;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материально-технического и финансового обеспечения образовательной деятельности;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 Табличная форма включает в себя следующие показатели: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68"/>
        <w:gridCol w:w="6172"/>
        <w:gridCol w:w="1185"/>
        <w:gridCol w:w="1223"/>
      </w:tblGrid>
      <w:tr w:rsidR="005C6156" w:rsidTr="009513F5">
        <w:trPr>
          <w:trHeight w:val="717"/>
          <w:tblHeader/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  <w:r>
              <w:t>№</w:t>
            </w:r>
          </w:p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п/п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Показатели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Единица измерения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Значения показателя</w:t>
            </w:r>
          </w:p>
        </w:tc>
      </w:tr>
      <w:tr w:rsidR="005C6156" w:rsidTr="009513F5">
        <w:trPr>
          <w:trHeight w:val="333"/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bookmarkStart w:id="1" w:name="sub_6001"/>
            <w:r>
              <w:rPr>
                <w:rFonts w:eastAsiaTheme="minorEastAsia"/>
                <w:color w:val="auto"/>
              </w:rPr>
              <w:t xml:space="preserve">    </w:t>
            </w:r>
            <w:r w:rsidRPr="00C63189">
              <w:rPr>
                <w:rFonts w:eastAsiaTheme="minorEastAsia"/>
                <w:color w:val="auto"/>
                <w:sz w:val="24"/>
              </w:rPr>
              <w:t>1.</w:t>
            </w:r>
            <w:bookmarkEnd w:id="1"/>
          </w:p>
        </w:tc>
        <w:tc>
          <w:tcPr>
            <w:tcW w:w="45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156" w:rsidRPr="00143FA4" w:rsidRDefault="005C6156" w:rsidP="009513F5">
            <w:pPr>
              <w:pStyle w:val="a5"/>
              <w:spacing w:line="256" w:lineRule="auto"/>
              <w:jc w:val="center"/>
              <w:rPr>
                <w:rStyle w:val="a6"/>
              </w:rPr>
            </w:pPr>
            <w:r w:rsidRPr="00143FA4">
              <w:rPr>
                <w:rStyle w:val="a6"/>
              </w:rPr>
              <w:t>Образовательная деятельность</w:t>
            </w:r>
          </w:p>
        </w:tc>
      </w:tr>
      <w:tr w:rsidR="005C6156" w:rsidTr="009513F5">
        <w:trPr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394675" w:rsidRDefault="005C6156" w:rsidP="009513F5">
            <w:pPr>
              <w:pStyle w:val="a5"/>
              <w:spacing w:line="256" w:lineRule="auto"/>
              <w:rPr>
                <w:rStyle w:val="a6"/>
                <w:b w:val="0"/>
              </w:rPr>
            </w:pPr>
            <w:r>
              <w:rPr>
                <w:rStyle w:val="a6"/>
              </w:rPr>
              <w:t xml:space="preserve">   1.1                     </w:t>
            </w:r>
            <w:r w:rsidRPr="003D4D66">
              <w:rPr>
                <w:rStyle w:val="a6"/>
              </w:rPr>
              <w:t>Дополнительное профессиональное образование</w:t>
            </w: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" w:name="sub_6011"/>
            <w:r w:rsidRPr="00143FA4">
              <w:t>1.1</w:t>
            </w:r>
            <w:bookmarkEnd w:id="2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Численность/удельный вес численности слушателей, обучившихся по дополнительным профессиональным программам </w:t>
            </w:r>
            <w:r w:rsidRPr="00213491">
              <w:rPr>
                <w:b/>
              </w:rPr>
              <w:t>повышения квалификации</w:t>
            </w:r>
            <w:r w:rsidRPr="00143FA4"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" w:name="sub_6012"/>
            <w:r w:rsidRPr="00143FA4">
              <w:t>1.2</w:t>
            </w:r>
            <w:bookmarkEnd w:id="3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Численность/удельный вес численности слушателей, обучившихся по дополнительным профессиональным программам </w:t>
            </w:r>
            <w:r w:rsidRPr="00213491">
              <w:rPr>
                <w:b/>
              </w:rPr>
              <w:t>профессиональной переподготовки</w:t>
            </w:r>
            <w:r w:rsidRPr="00143FA4">
              <w:t xml:space="preserve">, в общей численности слушателей, прошедших обучение в </w:t>
            </w:r>
            <w:r w:rsidRPr="00143FA4">
              <w:lastRenderedPageBreak/>
              <w:t>образовательной организации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lastRenderedPageBreak/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4" w:name="sub_6013"/>
            <w:r w:rsidRPr="00143FA4">
              <w:t>1.3</w:t>
            </w:r>
            <w:bookmarkEnd w:id="4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5" w:name="sub_6014"/>
            <w:r w:rsidRPr="00143FA4">
              <w:t>1.4</w:t>
            </w:r>
            <w:bookmarkEnd w:id="5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6" w:name="sub_6141"/>
            <w:r w:rsidRPr="00143FA4">
              <w:t>1.4.1</w:t>
            </w:r>
            <w:bookmarkEnd w:id="6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Программ повышения квалификации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7" w:name="sub_6142"/>
            <w:r w:rsidRPr="00143FA4">
              <w:t>1.4.2</w:t>
            </w:r>
            <w:bookmarkEnd w:id="7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Программ профессиональной переподготовки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8" w:name="sub_6015"/>
            <w:r w:rsidRPr="00143FA4">
              <w:t>1.5</w:t>
            </w:r>
            <w:bookmarkEnd w:id="8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9" w:name="sub_6151"/>
            <w:r w:rsidRPr="00143FA4">
              <w:t>1.5.1</w:t>
            </w:r>
            <w:bookmarkEnd w:id="9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Программ повышения квалификации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0" w:name="sub_6152"/>
            <w:r w:rsidRPr="00143FA4">
              <w:t>1.5.2</w:t>
            </w:r>
            <w:bookmarkEnd w:id="10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Программ профессиональной переподготовки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394675" w:rsidRDefault="005C6156" w:rsidP="009513F5">
            <w:pPr>
              <w:pStyle w:val="a4"/>
              <w:spacing w:line="256" w:lineRule="auto"/>
            </w:pPr>
            <w:r>
              <w:rPr>
                <w:b/>
              </w:rPr>
              <w:t xml:space="preserve">  </w:t>
            </w:r>
            <w:r w:rsidRPr="003D4D66">
              <w:rPr>
                <w:b/>
              </w:rPr>
              <w:t>1.2</w:t>
            </w:r>
            <w:r>
              <w:rPr>
                <w:b/>
              </w:rPr>
              <w:t xml:space="preserve">                                        </w:t>
            </w:r>
            <w:r w:rsidRPr="003D4D66">
              <w:rPr>
                <w:b/>
              </w:rPr>
              <w:t>Профессиональное обучение</w:t>
            </w: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1.2.1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Численность/удельный вес численности слушателей, обучившихся по </w:t>
            </w:r>
            <w:r>
              <w:t>основным</w:t>
            </w:r>
            <w:r w:rsidRPr="00143FA4">
              <w:t xml:space="preserve"> программам </w:t>
            </w:r>
            <w:r>
              <w:t>профессионального обучения (</w:t>
            </w:r>
            <w:r w:rsidRPr="009F696D">
              <w:rPr>
                <w:b/>
              </w:rPr>
              <w:t>профессиональная</w:t>
            </w:r>
            <w:r>
              <w:t xml:space="preserve"> </w:t>
            </w:r>
            <w:r w:rsidRPr="00213491">
              <w:rPr>
                <w:b/>
              </w:rPr>
              <w:t>подготовка</w:t>
            </w:r>
            <w:r>
              <w:t>) по профессиям рабочих и должностям служащих</w:t>
            </w:r>
            <w:r w:rsidRPr="00143FA4"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1.2.2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Численность/удельный вес численности слушателей, обучившихся по </w:t>
            </w:r>
            <w:r>
              <w:t>основным</w:t>
            </w:r>
            <w:r w:rsidRPr="00143FA4">
              <w:t xml:space="preserve"> программам </w:t>
            </w:r>
            <w:r>
              <w:t>профессионального обучения (</w:t>
            </w:r>
            <w:r w:rsidRPr="00213491">
              <w:rPr>
                <w:b/>
              </w:rPr>
              <w:t>профессиональная переподготовка</w:t>
            </w:r>
            <w:r>
              <w:t>) по профессиям рабочих и должностям служащих</w:t>
            </w:r>
            <w:r w:rsidRPr="00143FA4"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1.2.3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3D4D66" w:rsidRDefault="005C6156" w:rsidP="009513F5">
            <w:r w:rsidRPr="003D4D66">
              <w:t>Численность/удельный вес численности слушателей, обучившихся по основным программам профессионального обучения (</w:t>
            </w:r>
            <w:r w:rsidRPr="003D4D66">
              <w:rPr>
                <w:b/>
              </w:rPr>
              <w:t>повышение квалификации</w:t>
            </w:r>
            <w:r w:rsidRPr="003D4D66">
              <w:t>) по профессиям рабочих и должностям служащих, в общей численности слушателей, прошедших обучение в образовательной организации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1.2.4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1.2.5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1.2.5.1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Программ</w:t>
            </w:r>
            <w:r>
              <w:t xml:space="preserve"> профессиональной</w:t>
            </w:r>
            <w:r w:rsidRPr="00143FA4">
              <w:t xml:space="preserve"> </w:t>
            </w:r>
            <w:r>
              <w:t>подготовки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1.2.5.2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Программ профессиональной переподготовки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1.2.5.3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Программ повышения квалификации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1.2.6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1.2.6.1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3D4D66" w:rsidRDefault="005C6156" w:rsidP="009513F5">
            <w:pPr>
              <w:pStyle w:val="a5"/>
              <w:spacing w:line="256" w:lineRule="auto"/>
            </w:pPr>
            <w:r w:rsidRPr="003D4D66">
              <w:t xml:space="preserve">Программ </w:t>
            </w:r>
            <w:r>
              <w:t xml:space="preserve">профессиональной </w:t>
            </w:r>
            <w:r w:rsidRPr="003D4D66">
              <w:t>подготовки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1.2.6.2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3D4D66" w:rsidRDefault="005C6156" w:rsidP="009513F5">
            <w:r w:rsidRPr="003D4D66">
              <w:t>Программ профессиональной переподготовки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t>1.2.6.3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Программ повышения квалификации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3F5128" w:rsidRDefault="005C6156" w:rsidP="009513F5">
            <w:pPr>
              <w:pStyle w:val="a4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3F5128">
              <w:rPr>
                <w:b/>
              </w:rPr>
              <w:t>1.3</w:t>
            </w:r>
            <w:r>
              <w:rPr>
                <w:b/>
              </w:rPr>
              <w:t xml:space="preserve">                                                 Курсовое обучение</w:t>
            </w: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  <w:r>
              <w:t>1.3.1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Численность/удельный вес численности слушателей, обучившихся по программам </w:t>
            </w:r>
            <w:r>
              <w:rPr>
                <w:b/>
              </w:rPr>
              <w:t>курсового обучения</w:t>
            </w:r>
            <w:r w:rsidRPr="00143FA4"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  <w:r>
              <w:t>1.3.2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реализуемых программ</w:t>
            </w:r>
            <w:r>
              <w:t xml:space="preserve"> курсового обучения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  <w:r>
              <w:t>1.3.3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Количество разработанных программ </w:t>
            </w:r>
            <w:r>
              <w:t xml:space="preserve">курсового обучения </w:t>
            </w:r>
            <w:r w:rsidRPr="00143FA4">
              <w:t>за отчетный период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1" w:name="sub_6016"/>
            <w:r w:rsidRPr="00143FA4">
              <w:t>1.</w:t>
            </w:r>
            <w:bookmarkEnd w:id="11"/>
            <w:r>
              <w:t>7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2" w:name="sub_6017"/>
            <w:r w:rsidRPr="00143FA4">
              <w:t>1.</w:t>
            </w:r>
            <w:bookmarkEnd w:id="12"/>
            <w:r>
              <w:t>8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3" w:name="sub_6018"/>
            <w:r w:rsidRPr="00143FA4">
              <w:t>1.</w:t>
            </w:r>
            <w:bookmarkEnd w:id="13"/>
            <w:r>
              <w:t>9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rPr>
                <w:sz w:val="22"/>
                <w:szCs w:val="22"/>
              </w:rPr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4" w:name="sub_6019"/>
            <w:r w:rsidRPr="00143FA4">
              <w:t>1.</w:t>
            </w:r>
            <w:bookmarkEnd w:id="14"/>
            <w:r>
              <w:t>10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rPr>
                <w:sz w:val="22"/>
                <w:szCs w:val="22"/>
              </w:rPr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5" w:name="sub_6110"/>
            <w:r w:rsidRPr="00143FA4">
              <w:t>1.1</w:t>
            </w:r>
            <w:bookmarkEnd w:id="15"/>
            <w:r>
              <w:t>1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6" w:name="sub_61101"/>
            <w:r w:rsidRPr="00143FA4">
              <w:t>1.1</w:t>
            </w:r>
            <w:r>
              <w:t>1</w:t>
            </w:r>
            <w:r w:rsidRPr="00143FA4">
              <w:t>.1</w:t>
            </w:r>
            <w:bookmarkEnd w:id="16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Высшая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7" w:name="sub_61102"/>
            <w:r w:rsidRPr="00143FA4">
              <w:t>1.1</w:t>
            </w:r>
            <w:r>
              <w:t>1</w:t>
            </w:r>
            <w:r w:rsidRPr="00143FA4">
              <w:t>.2</w:t>
            </w:r>
            <w:bookmarkEnd w:id="17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Первая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8" w:name="sub_6111"/>
            <w:r w:rsidRPr="00143FA4">
              <w:t>1.1</w:t>
            </w:r>
            <w:bookmarkEnd w:id="18"/>
            <w:r>
              <w:t>2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лет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19" w:name="sub_6112"/>
            <w:r w:rsidRPr="00143FA4">
              <w:t>1.1</w:t>
            </w:r>
            <w:bookmarkEnd w:id="19"/>
            <w:r>
              <w:t>3</w:t>
            </w:r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bookmarkStart w:id="20" w:name="sub_6002"/>
            <w:r>
              <w:rPr>
                <w:rFonts w:eastAsiaTheme="minorEastAsia"/>
                <w:color w:val="auto"/>
              </w:rPr>
              <w:t xml:space="preserve">    </w:t>
            </w:r>
            <w:r w:rsidRPr="00C63189">
              <w:rPr>
                <w:rFonts w:eastAsiaTheme="minorEastAsia"/>
                <w:color w:val="auto"/>
                <w:sz w:val="24"/>
              </w:rPr>
              <w:t>2.</w:t>
            </w:r>
            <w:bookmarkEnd w:id="20"/>
          </w:p>
        </w:tc>
        <w:tc>
          <w:tcPr>
            <w:tcW w:w="45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156" w:rsidRPr="00143FA4" w:rsidRDefault="005C6156" w:rsidP="009513F5">
            <w:pPr>
              <w:pStyle w:val="a5"/>
              <w:spacing w:line="256" w:lineRule="auto"/>
              <w:jc w:val="center"/>
              <w:rPr>
                <w:rStyle w:val="a6"/>
              </w:rPr>
            </w:pPr>
            <w:r w:rsidRPr="00143FA4">
              <w:rPr>
                <w:rStyle w:val="a6"/>
              </w:rPr>
              <w:t>Научно-исследовательская деятельность</w:t>
            </w: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1" w:name="sub_6021"/>
            <w:r w:rsidRPr="00143FA4">
              <w:t>2.1</w:t>
            </w:r>
            <w:bookmarkEnd w:id="21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Количество цитирований в индексируемой системе цитирования </w:t>
            </w:r>
            <w:proofErr w:type="spellStart"/>
            <w:r w:rsidRPr="00143FA4">
              <w:t>Web</w:t>
            </w:r>
            <w:proofErr w:type="spellEnd"/>
            <w:r w:rsidRPr="00143FA4">
              <w:t xml:space="preserve"> </w:t>
            </w:r>
            <w:proofErr w:type="spellStart"/>
            <w:r w:rsidRPr="00143FA4">
              <w:t>of</w:t>
            </w:r>
            <w:proofErr w:type="spellEnd"/>
            <w:r w:rsidRPr="00143FA4">
              <w:t xml:space="preserve"> </w:t>
            </w:r>
            <w:proofErr w:type="spellStart"/>
            <w:r w:rsidRPr="00143FA4">
              <w:t>Science</w:t>
            </w:r>
            <w:proofErr w:type="spellEnd"/>
            <w:r w:rsidRPr="00143FA4">
              <w:t xml:space="preserve"> в расчете на 100 научно-педагогических работников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2" w:name="sub_6022"/>
            <w:r w:rsidRPr="00143FA4">
              <w:t>2.2</w:t>
            </w:r>
            <w:bookmarkEnd w:id="22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Количество цитирований в индексируемой системе цитирования </w:t>
            </w:r>
            <w:proofErr w:type="spellStart"/>
            <w:r w:rsidRPr="00143FA4">
              <w:t>Scopus</w:t>
            </w:r>
            <w:proofErr w:type="spellEnd"/>
            <w:r w:rsidRPr="00143FA4">
              <w:t xml:space="preserve"> в расчете на 100 научно-педагогических работников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3" w:name="sub_6023"/>
            <w:r w:rsidRPr="00143FA4">
              <w:lastRenderedPageBreak/>
              <w:t>2.3</w:t>
            </w:r>
            <w:bookmarkEnd w:id="23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4" w:name="sub_6024"/>
            <w:r w:rsidRPr="00143FA4">
              <w:t>2.4</w:t>
            </w:r>
            <w:bookmarkEnd w:id="24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143FA4">
              <w:t>Web</w:t>
            </w:r>
            <w:proofErr w:type="spellEnd"/>
            <w:r w:rsidRPr="00143FA4">
              <w:t xml:space="preserve"> </w:t>
            </w:r>
            <w:proofErr w:type="spellStart"/>
            <w:r w:rsidRPr="00143FA4">
              <w:t>of</w:t>
            </w:r>
            <w:proofErr w:type="spellEnd"/>
            <w:r w:rsidRPr="00143FA4">
              <w:t xml:space="preserve"> </w:t>
            </w:r>
            <w:proofErr w:type="spellStart"/>
            <w:r w:rsidRPr="00143FA4">
              <w:t>Science</w:t>
            </w:r>
            <w:proofErr w:type="spellEnd"/>
            <w:r w:rsidRPr="00143FA4">
              <w:t xml:space="preserve"> в расчете на 100 научно-педагогических работников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5" w:name="sub_6025"/>
            <w:r w:rsidRPr="00143FA4">
              <w:t>2.5</w:t>
            </w:r>
            <w:bookmarkEnd w:id="25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143FA4">
              <w:t>Scopus</w:t>
            </w:r>
            <w:proofErr w:type="spellEnd"/>
            <w:r w:rsidRPr="00143FA4">
              <w:t xml:space="preserve"> в расчете на 100 научно-педагогических работников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6" w:name="sub_6026"/>
            <w:r w:rsidRPr="00143FA4">
              <w:t>2.6</w:t>
            </w:r>
            <w:bookmarkEnd w:id="26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7" w:name="sub_6027"/>
            <w:r w:rsidRPr="00143FA4">
              <w:t>2.7</w:t>
            </w:r>
            <w:bookmarkEnd w:id="27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Общий объем НИОКР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8" w:name="sub_6028"/>
            <w:r w:rsidRPr="00143FA4">
              <w:t>2.8</w:t>
            </w:r>
            <w:bookmarkEnd w:id="28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Объем НИОКР в расчете на одного научно-педагогического работника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29" w:name="sub_6029"/>
            <w:r w:rsidRPr="00143FA4">
              <w:t>2.9</w:t>
            </w:r>
            <w:bookmarkEnd w:id="29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Удельный вес доходов от НИОКР в общих доходах образовательной организации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0" w:name="sub_6210"/>
            <w:r w:rsidRPr="00143FA4">
              <w:t>2.10</w:t>
            </w:r>
            <w:bookmarkEnd w:id="30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1" w:name="sub_6211"/>
            <w:r w:rsidRPr="00143FA4">
              <w:t>2.11</w:t>
            </w:r>
            <w:bookmarkEnd w:id="31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2" w:name="sub_6212"/>
            <w:r w:rsidRPr="00143FA4">
              <w:t>2.12</w:t>
            </w:r>
            <w:bookmarkEnd w:id="32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3" w:name="sub_6213"/>
            <w:r w:rsidRPr="00143FA4">
              <w:t>2.13</w:t>
            </w:r>
            <w:bookmarkEnd w:id="33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4" w:name="sub_6214"/>
            <w:r w:rsidRPr="00143FA4">
              <w:t>2.14</w:t>
            </w:r>
            <w:bookmarkEnd w:id="34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5" w:name="sub_6215"/>
            <w:r w:rsidRPr="00143FA4">
              <w:t>2.15</w:t>
            </w:r>
            <w:bookmarkEnd w:id="35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56" w:rsidRDefault="005C6156" w:rsidP="00951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bookmarkStart w:id="36" w:name="sub_6003"/>
            <w:r>
              <w:rPr>
                <w:rFonts w:eastAsiaTheme="minorEastAsia"/>
                <w:color w:val="auto"/>
              </w:rPr>
              <w:t xml:space="preserve">    </w:t>
            </w:r>
            <w:r w:rsidRPr="00C63189">
              <w:rPr>
                <w:rFonts w:eastAsiaTheme="minorEastAsia"/>
                <w:color w:val="auto"/>
                <w:sz w:val="24"/>
              </w:rPr>
              <w:t>3.</w:t>
            </w:r>
            <w:bookmarkEnd w:id="36"/>
          </w:p>
        </w:tc>
        <w:tc>
          <w:tcPr>
            <w:tcW w:w="45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156" w:rsidRPr="00143FA4" w:rsidRDefault="005C6156" w:rsidP="009513F5">
            <w:pPr>
              <w:pStyle w:val="a5"/>
              <w:spacing w:line="256" w:lineRule="auto"/>
              <w:jc w:val="center"/>
              <w:rPr>
                <w:rStyle w:val="a6"/>
              </w:rPr>
            </w:pPr>
            <w:r w:rsidRPr="00143FA4">
              <w:rPr>
                <w:rStyle w:val="a6"/>
              </w:rPr>
              <w:t>Финансово-экономическая деятельность</w:t>
            </w: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7" w:name="sub_6031"/>
            <w:r w:rsidRPr="00143FA4">
              <w:t>3.1</w:t>
            </w:r>
            <w:bookmarkEnd w:id="37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20251B" w:rsidRDefault="005C6156" w:rsidP="009513F5">
            <w:pPr>
              <w:pStyle w:val="a4"/>
              <w:spacing w:line="256" w:lineRule="auto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20251B" w:rsidRDefault="005C6156" w:rsidP="009513F5">
            <w:pPr>
              <w:pStyle w:val="a4"/>
              <w:spacing w:line="256" w:lineRule="auto"/>
              <w:jc w:val="center"/>
              <w:rPr>
                <w:sz w:val="20"/>
              </w:rPr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8" w:name="sub_6032"/>
            <w:r w:rsidRPr="00143FA4">
              <w:t>3.2</w:t>
            </w:r>
            <w:bookmarkEnd w:id="38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тыс. руб.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39" w:name="sub_6033"/>
            <w:r w:rsidRPr="00143FA4">
              <w:t>3.3</w:t>
            </w:r>
            <w:bookmarkEnd w:id="39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тыс. руб.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C63189" w:rsidRDefault="005C6156" w:rsidP="009513F5">
            <w:pPr>
              <w:pStyle w:val="1"/>
              <w:spacing w:line="256" w:lineRule="auto"/>
              <w:rPr>
                <w:rFonts w:eastAsiaTheme="minorEastAsia"/>
                <w:color w:val="auto"/>
                <w:sz w:val="24"/>
                <w:szCs w:val="24"/>
              </w:rPr>
            </w:pPr>
            <w:bookmarkStart w:id="40" w:name="sub_6004"/>
            <w:r w:rsidRPr="00C63189">
              <w:rPr>
                <w:rFonts w:eastAsiaTheme="minorEastAsia"/>
                <w:color w:val="auto"/>
                <w:sz w:val="24"/>
                <w:szCs w:val="24"/>
              </w:rPr>
              <w:lastRenderedPageBreak/>
              <w:t xml:space="preserve">  </w:t>
            </w:r>
            <w:r>
              <w:rPr>
                <w:rFonts w:eastAsiaTheme="minorEastAsia"/>
                <w:color w:val="auto"/>
                <w:sz w:val="24"/>
                <w:szCs w:val="24"/>
              </w:rPr>
              <w:t xml:space="preserve">  </w:t>
            </w:r>
            <w:r w:rsidRPr="00C63189">
              <w:rPr>
                <w:rFonts w:eastAsiaTheme="minorEastAsia"/>
                <w:color w:val="auto"/>
                <w:sz w:val="24"/>
                <w:szCs w:val="24"/>
              </w:rPr>
              <w:t xml:space="preserve"> 4.</w:t>
            </w:r>
            <w:bookmarkEnd w:id="40"/>
          </w:p>
        </w:tc>
        <w:tc>
          <w:tcPr>
            <w:tcW w:w="45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6156" w:rsidRPr="00143FA4" w:rsidRDefault="005C6156" w:rsidP="009513F5">
            <w:pPr>
              <w:pStyle w:val="a5"/>
              <w:spacing w:line="256" w:lineRule="auto"/>
              <w:jc w:val="center"/>
              <w:rPr>
                <w:rStyle w:val="a6"/>
              </w:rPr>
            </w:pPr>
            <w:r w:rsidRPr="00143FA4">
              <w:rPr>
                <w:rStyle w:val="a6"/>
              </w:rPr>
              <w:t>Инфраструктура</w:t>
            </w: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41" w:name="sub_6041"/>
            <w:r w:rsidRPr="00143FA4">
              <w:t>4.1</w:t>
            </w:r>
            <w:bookmarkEnd w:id="41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proofErr w:type="spellStart"/>
            <w:r>
              <w:t>кв.</w:t>
            </w:r>
            <w:r w:rsidRPr="00143FA4">
              <w:t>м</w:t>
            </w:r>
            <w:proofErr w:type="spellEnd"/>
            <w:r w:rsidRPr="00143FA4">
              <w:t>.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42" w:name="sub_6411"/>
            <w:r w:rsidRPr="00143FA4">
              <w:t>4.1.1</w:t>
            </w:r>
            <w:bookmarkEnd w:id="42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Имеющихся у образовательной организации на праве собственности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43" w:name="sub_6412"/>
            <w:r w:rsidRPr="00143FA4">
              <w:t>4.1.2</w:t>
            </w:r>
            <w:bookmarkEnd w:id="43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44" w:name="sub_6413"/>
            <w:r w:rsidRPr="00143FA4">
              <w:t>4.1.3</w:t>
            </w:r>
            <w:bookmarkEnd w:id="44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r w:rsidRPr="00143FA4">
              <w:t>кв. м.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Default="005C6156" w:rsidP="009513F5">
            <w:pPr>
              <w:pStyle w:val="a4"/>
              <w:spacing w:line="256" w:lineRule="auto"/>
              <w:jc w:val="center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45" w:name="sub_6042"/>
            <w:r w:rsidRPr="00143FA4">
              <w:t>4.2</w:t>
            </w:r>
            <w:bookmarkEnd w:id="45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left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left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46" w:name="sub_6043"/>
            <w:r w:rsidRPr="00143FA4">
              <w:t>4.3</w:t>
            </w:r>
            <w:bookmarkEnd w:id="46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Количество электронных учебных изданий (включая учебники и учебные пособия)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left"/>
            </w:pPr>
            <w:r w:rsidRPr="00143FA4">
              <w:t>единиц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left"/>
            </w:pPr>
          </w:p>
        </w:tc>
      </w:tr>
      <w:tr w:rsidR="005C6156" w:rsidTr="009513F5">
        <w:trPr>
          <w:jc w:val="center"/>
        </w:trPr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center"/>
            </w:pPr>
            <w:bookmarkStart w:id="47" w:name="sub_6044"/>
            <w:r w:rsidRPr="00143FA4">
              <w:t>4.4</w:t>
            </w:r>
            <w:bookmarkEnd w:id="47"/>
          </w:p>
        </w:tc>
        <w:tc>
          <w:tcPr>
            <w:tcW w:w="3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5"/>
              <w:spacing w:line="256" w:lineRule="auto"/>
            </w:pPr>
            <w:r w:rsidRPr="00143FA4"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6156" w:rsidRPr="00143FA4" w:rsidRDefault="005C6156" w:rsidP="009513F5">
            <w:pPr>
              <w:pStyle w:val="a4"/>
              <w:spacing w:line="256" w:lineRule="auto"/>
              <w:jc w:val="left"/>
            </w:pPr>
            <w:r w:rsidRPr="00143FA4">
              <w:t>человек/%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156" w:rsidRPr="00143FA4" w:rsidRDefault="005C6156" w:rsidP="009513F5">
            <w:pPr>
              <w:pStyle w:val="a4"/>
              <w:spacing w:line="256" w:lineRule="auto"/>
              <w:jc w:val="left"/>
            </w:pPr>
          </w:p>
        </w:tc>
      </w:tr>
    </w:tbl>
    <w:p w:rsidR="005C6156" w:rsidRDefault="005C6156" w:rsidP="005C6156">
      <w:pPr>
        <w:jc w:val="both"/>
        <w:rPr>
          <w:sz w:val="28"/>
          <w:szCs w:val="28"/>
        </w:rPr>
      </w:pP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Отчет о результатах самообследования составляется по состоянию на 1 апреля текущего года. Отчет о результатах самообследования утверждается директором Учреждения и заверяется печатью.</w:t>
      </w:r>
    </w:p>
    <w:p w:rsidR="005C6156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Размещение отчета на официальном сайте Учреждения в сети «Интернет» и направление его учредителю осуществляются не позднее 20 апреля текущего года.</w:t>
      </w:r>
    </w:p>
    <w:p w:rsidR="005C6156" w:rsidRPr="00FE3751" w:rsidRDefault="005C6156" w:rsidP="005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6156" w:rsidRDefault="005C6156" w:rsidP="005C615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D6739">
        <w:rPr>
          <w:b/>
          <w:sz w:val="28"/>
          <w:szCs w:val="28"/>
          <w:lang w:val="en-US"/>
        </w:rPr>
        <w:t>V</w:t>
      </w:r>
      <w:r w:rsidRPr="00DD67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5C6156" w:rsidRDefault="005C6156" w:rsidP="005C615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C6156" w:rsidRDefault="005C6156" w:rsidP="005C61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Настоящее Положение вступает в действие с момента его утверждения начальником Учреждения.</w:t>
      </w:r>
    </w:p>
    <w:p w:rsidR="005C6156" w:rsidRDefault="005C6156" w:rsidP="005C61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В Положение вносятся изменения в соответствии с вносимыми изменениями и дополнениями в действующее законодательство.</w:t>
      </w:r>
    </w:p>
    <w:p w:rsidR="005C6156" w:rsidRDefault="005C6156" w:rsidP="005C61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6156" w:rsidRDefault="005C6156" w:rsidP="005C61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6156" w:rsidRDefault="005C6156" w:rsidP="005C61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6156" w:rsidRDefault="005C6156" w:rsidP="005C6156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ind w:left="6379"/>
        <w:jc w:val="both"/>
        <w:rPr>
          <w:bCs/>
          <w:color w:val="000000"/>
          <w:spacing w:val="-2"/>
          <w:sz w:val="20"/>
          <w:szCs w:val="20"/>
        </w:rPr>
      </w:pPr>
    </w:p>
    <w:p w:rsidR="005C6156" w:rsidRDefault="005C6156" w:rsidP="005C6156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ind w:left="6379"/>
        <w:jc w:val="both"/>
        <w:rPr>
          <w:bCs/>
          <w:color w:val="000000"/>
          <w:spacing w:val="-2"/>
          <w:sz w:val="20"/>
          <w:szCs w:val="20"/>
        </w:rPr>
      </w:pPr>
    </w:p>
    <w:p w:rsidR="005C6156" w:rsidRDefault="005C6156" w:rsidP="005C6156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ind w:left="6379"/>
        <w:jc w:val="both"/>
        <w:rPr>
          <w:bCs/>
          <w:color w:val="000000"/>
          <w:spacing w:val="-2"/>
          <w:sz w:val="20"/>
          <w:szCs w:val="20"/>
        </w:rPr>
      </w:pPr>
    </w:p>
    <w:p w:rsidR="005C6156" w:rsidRDefault="005C6156" w:rsidP="005C6156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ind w:left="6379"/>
        <w:jc w:val="both"/>
        <w:rPr>
          <w:bCs/>
          <w:color w:val="000000"/>
          <w:spacing w:val="-2"/>
          <w:sz w:val="20"/>
          <w:szCs w:val="20"/>
        </w:rPr>
      </w:pPr>
    </w:p>
    <w:p w:rsidR="0063570F" w:rsidRDefault="0063570F"/>
    <w:sectPr w:rsidR="0063570F" w:rsidSect="005C615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C3" w:rsidRDefault="006E57C3" w:rsidP="005C6156">
      <w:r>
        <w:separator/>
      </w:r>
    </w:p>
  </w:endnote>
  <w:endnote w:type="continuationSeparator" w:id="0">
    <w:p w:rsidR="006E57C3" w:rsidRDefault="006E57C3" w:rsidP="005C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C3" w:rsidRDefault="006E57C3" w:rsidP="005C6156">
      <w:r>
        <w:separator/>
      </w:r>
    </w:p>
  </w:footnote>
  <w:footnote w:type="continuationSeparator" w:id="0">
    <w:p w:rsidR="006E57C3" w:rsidRDefault="006E57C3" w:rsidP="005C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434647"/>
      <w:docPartObj>
        <w:docPartGallery w:val="Page Numbers (Top of Page)"/>
        <w:docPartUnique/>
      </w:docPartObj>
    </w:sdtPr>
    <w:sdtEndPr/>
    <w:sdtContent>
      <w:p w:rsidR="005C6156" w:rsidRDefault="005C61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6156" w:rsidRDefault="005C61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56"/>
    <w:rsid w:val="005C6156"/>
    <w:rsid w:val="0063570F"/>
    <w:rsid w:val="006406A2"/>
    <w:rsid w:val="0067101E"/>
    <w:rsid w:val="006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058C"/>
  <w15:chartTrackingRefBased/>
  <w15:docId w15:val="{EDAECBB8-442E-4816-B719-9991939E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1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rsid w:val="005C6156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uiPriority w:val="99"/>
    <w:rsid w:val="005C615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Прижатый влево"/>
    <w:basedOn w:val="a"/>
    <w:next w:val="a"/>
    <w:uiPriority w:val="99"/>
    <w:rsid w:val="005C615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6">
    <w:name w:val="Цветовое выделение"/>
    <w:uiPriority w:val="99"/>
    <w:rsid w:val="005C6156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5C61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61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1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</cp:revision>
  <dcterms:created xsi:type="dcterms:W3CDTF">2019-05-27T01:55:00Z</dcterms:created>
  <dcterms:modified xsi:type="dcterms:W3CDTF">2019-05-27T02:53:00Z</dcterms:modified>
</cp:coreProperties>
</file>